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Absurdity of It - from Witness Core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 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we had 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Being the resistance To the wannabe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 crowns saying they’re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today The frogs dance and play They’re</w:t>
      </w:r>
    </w:p>
    <w:p>
      <w:pPr>
        <w:spacing w:after="80" w:line="259" w:lineRule="auto"/>
      </w:pPr>
      <w:r>
        <w:rPr>
          <w:rFonts w:ascii="Aptos" w:hAnsi="Aptos"/>
          <w:sz w:val="24"/>
        </w:rPr>
        <w:t>more concerned With our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all I can do is 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 The absurdity of it Clowns claiming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crowns Frogs dancing in the streets Singing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our humanity 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Now People are marching to be free And are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called Terrorists</w:t>
      </w:r>
    </w:p>
    <w:p>
      <w:pPr>
        <w:spacing w:after="80" w:line="259" w:lineRule="auto"/>
      </w:pPr>
      <w:r>
        <w:rPr>
          <w:rFonts w:ascii="Aptos" w:hAnsi="Aptos"/>
          <w:sz w:val="24"/>
        </w:rPr>
        <w:t>By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 Wannabe kings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for you and me Can’t you see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 The absurdity of it Clowns claiming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crowns Frogs dancing in the streets Singing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our humanity The absurdity of it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