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Simple Things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t>Them happy birds…</w:t>
      </w:r>
    </w:p>
    <w:p>
      <w:pPr>
        <w:spacing w:after="80" w:line="259" w:lineRule="auto"/>
      </w:pPr>
      <w:r>
        <w:rPr>
          <w:rFonts w:ascii="Aptos" w:hAnsi="Aptos"/>
          <w:sz w:val="24"/>
        </w:rPr>
        <w:t>Cockatiel singing away</w:t>
      </w:r>
    </w:p>
    <w:p>
      <w:pPr>
        <w:spacing w:after="80" w:line="259" w:lineRule="auto"/>
      </w:pPr>
      <w:r>
        <w:t>Sun through the window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spilling into the day</w:t>
      </w:r>
    </w:p>
    <w:p>
      <w:pPr>
        <w:spacing w:after="80" w:line="259" w:lineRule="auto"/>
      </w:pPr>
      <w:r>
        <w:rPr>
          <w:rFonts w:ascii="Aptos" w:hAnsi="Aptos"/>
          <w:sz w:val="24"/>
        </w:rPr>
        <w:t>Head tilt rhythm</w:t>
      </w:r>
    </w:p>
    <w:p>
      <w:pPr>
        <w:spacing w:after="80" w:line="259" w:lineRule="auto"/>
      </w:pPr>
      <w:r>
        <w:t>Feathers catching the light…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tiny burst of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everything feels right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phrasing]</w:t>
      </w:r>
    </w:p>
    <w:p>
      <w:pPr>
        <w:spacing w:after="80" w:line="259" w:lineRule="auto"/>
      </w:pPr>
      <w:r>
        <w:t>No clock — no rush — no plan</w:t>
      </w:r>
    </w:p>
    <w:p>
      <w:pPr>
        <w:spacing w:after="80" w:line="259" w:lineRule="auto"/>
      </w:pPr>
      <w:r>
        <w:t>Just this song… and where I am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 it out, little bird</w:t>
      </w:r>
    </w:p>
    <w:p>
      <w:pPr>
        <w:spacing w:after="80" w:line="259" w:lineRule="auto"/>
      </w:pPr>
      <w:r>
        <w:t>Brightest song I’ve ever heard</w:t>
      </w:r>
    </w:p>
    <w:p>
      <w:pPr>
        <w:spacing w:after="80" w:line="259" w:lineRule="auto"/>
      </w:pPr>
      <w:r>
        <w:t>Chirp it high — chirp it free</w:t>
      </w:r>
    </w:p>
    <w:p>
      <w:pPr>
        <w:spacing w:after="80" w:line="259" w:lineRule="auto"/>
      </w:pPr>
      <w:r>
        <w:t>You… and your melody</w:t>
      </w:r>
    </w:p>
    <w:p>
      <w:pPr>
        <w:spacing w:after="120"/>
      </w:pPr>
    </w:p>
    <w:p>
      <w:pPr>
        <w:spacing w:after="80" w:line="259" w:lineRule="auto"/>
      </w:pPr>
      <w:r>
        <w:t>Sing it out, don’t slow down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this quiet room to sound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Happy wings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happy beat</w:t>
      </w:r>
    </w:p>
    <w:p>
      <w:pPr>
        <w:spacing w:after="80" w:line="259" w:lineRule="auto"/>
      </w:pPr>
      <w:r>
        <w:rPr>
          <w:rFonts w:ascii="Aptos" w:hAnsi="Aptos"/>
          <w:sz w:val="24"/>
        </w:rPr>
        <w:t>dancing on your tiny feet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Climb and hop from bar to bar</w:t>
      </w:r>
    </w:p>
    <w:p>
      <w:pPr>
        <w:spacing w:after="80" w:line="259" w:lineRule="auto"/>
      </w:pPr>
      <w:r>
        <w:t>like you’re traveling very far</w:t>
      </w:r>
    </w:p>
    <w:p>
      <w:pPr>
        <w:spacing w:after="80" w:line="259" w:lineRule="auto"/>
      </w:pPr>
      <w:r>
        <w:t>Tilt your head like you know…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unknown</w:t>
      </w:r>
    </w:p>
    <w:p>
      <w:pPr>
        <w:spacing w:after="80" w:line="259" w:lineRule="auto"/>
      </w:pPr>
      <w:r>
        <w:t>You don’t measure time at all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just answer every call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t>Whistle… pause… whistle again…</w:t>
      </w:r>
    </w:p>
    <w:p>
      <w:pPr>
        <w:spacing w:after="80" w:line="259" w:lineRule="auto"/>
      </w:pPr>
      <w:r>
        <w:t>Notes that don’t know where they end</w:t>
      </w:r>
    </w:p>
    <w:p>
      <w:pPr>
        <w:spacing w:after="80" w:line="259" w:lineRule="auto"/>
      </w:pPr>
      <w:r>
        <w:t>I try to follow where you lead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sing what I feel, not what I need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 it out, little bird</w:t>
      </w:r>
    </w:p>
    <w:p>
      <w:pPr>
        <w:spacing w:after="80" w:line="259" w:lineRule="auto"/>
      </w:pPr>
      <w:r>
        <w:t>Best small song I’ve ever heard</w:t>
      </w:r>
    </w:p>
    <w:p>
      <w:pPr>
        <w:spacing w:after="80" w:line="259" w:lineRule="auto"/>
      </w:pPr>
      <w:r>
        <w:t>Chirp it bright — chirp it true</w:t>
      </w:r>
    </w:p>
    <w:p>
      <w:pPr>
        <w:spacing w:after="80" w:line="259" w:lineRule="auto"/>
      </w:pPr>
      <w:r>
        <w:t>Little teacher… teaching me too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percussion and bird-like motifs]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